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false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 А П И С Н И К </w:t>
      </w:r>
    </w:p>
    <w:p>
      <w:pPr>
        <w:pStyle w:val="Normal"/>
        <w:suppressAutoHyphens w:val="false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false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са редовне седнице Научног већа Института за физику одржане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04.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02</w:t>
      </w:r>
      <w:r>
        <w:rPr>
          <w:rFonts w:cs="Times New Roman" w:ascii="Times New Roman" w:hAnsi="Times New Roman"/>
          <w:b/>
          <w:sz w:val="24"/>
          <w:szCs w:val="24"/>
        </w:rPr>
        <w:t>.2025.године</w:t>
      </w:r>
    </w:p>
    <w:p>
      <w:pPr>
        <w:pStyle w:val="Normal"/>
        <w:suppressAutoHyphens w:val="false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Присутни чланови: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Научни саветници: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Душан Арсеновић, др Антун Балаж, др Александар Белић, </w:t>
      </w:r>
      <w:r>
        <w:rPr>
          <w:rFonts w:cs="Times New Roman" w:ascii="Times New Roman" w:hAnsi="Times New Roman"/>
          <w:sz w:val="24"/>
          <w:szCs w:val="24"/>
        </w:rPr>
        <w:t>др Александар Богојевић,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Марко Војиновић, др Мирјана Грујић Бројчин,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iCs/>
          <w:sz w:val="24"/>
          <w:szCs w:val="24"/>
        </w:rPr>
        <w:t xml:space="preserve">др </w:t>
      </w:r>
      <w:r>
        <w:rPr>
          <w:rFonts w:cs="Times New Roman" w:ascii="Times New Roman" w:hAnsi="Times New Roman"/>
          <w:iCs/>
          <w:sz w:val="24"/>
          <w:szCs w:val="24"/>
          <w:lang w:val="sr-RS"/>
        </w:rPr>
        <w:t>Саша Дујко</w:t>
      </w:r>
      <w:r>
        <w:rPr>
          <w:rFonts w:cs="Times New Roman" w:ascii="Times New Roman" w:hAnsi="Times New Roman"/>
          <w:sz w:val="24"/>
          <w:szCs w:val="24"/>
          <w:lang w:val="sr-RS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Магдалена Ђорђевић, др Горан Исић, др Ненад Лазаревић, др Гордана Маловић, др Драгана Марић, др Милица Миловановић, др Марија Митровић Данкулов, др Милан Петровић, др Невена Пуач, др Маја Рабасовић, </w:t>
      </w:r>
      <w:r>
        <w:rPr>
          <w:rFonts w:cs="Times New Roman" w:ascii="Times New Roman" w:hAnsi="Times New Roman"/>
          <w:sz w:val="24"/>
          <w:szCs w:val="24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Марија Радмиловић Рађеновић</w:t>
      </w:r>
      <w:r>
        <w:rPr>
          <w:rFonts w:cs="Times New Roman" w:ascii="Times New Roman" w:hAnsi="Times New Roman"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др Владимир Удовичић,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Игор Франовић,</w:t>
      </w:r>
      <w:r>
        <w:rPr>
          <w:rFonts w:cs="Times New Roman" w:ascii="Times New Roman" w:hAnsi="Times New Roman"/>
          <w:sz w:val="24"/>
          <w:szCs w:val="24"/>
        </w:rPr>
        <w:t xml:space="preserve"> др Бранислав Цветковић 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 xml:space="preserve">Виши научни сарадници: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Ивана Васић, </w:t>
      </w:r>
      <w:r>
        <w:rPr>
          <w:rFonts w:cs="Times New Roman" w:ascii="Times New Roman" w:hAnsi="Times New Roman"/>
          <w:sz w:val="24"/>
          <w:szCs w:val="24"/>
        </w:rPr>
        <w:t xml:space="preserve">др Бојана Вишић, др </w:t>
      </w:r>
      <w:r>
        <w:rPr>
          <w:rFonts w:cs="Times New Roman" w:ascii="Times New Roman" w:hAnsi="Times New Roman"/>
          <w:sz w:val="24"/>
          <w:szCs w:val="24"/>
          <w:lang w:val="sr-RS"/>
        </w:rPr>
        <w:t>Зоран Грујић</w:t>
      </w:r>
      <w:r>
        <w:rPr>
          <w:rFonts w:cs="Times New Roman" w:ascii="Times New Roman" w:hAnsi="Times New Roman"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Дејан Јоковић, </w:t>
      </w:r>
      <w:r>
        <w:rPr>
          <w:rFonts w:cs="Times New Roman" w:ascii="Times New Roman" w:hAnsi="Times New Roman"/>
          <w:sz w:val="24"/>
          <w:szCs w:val="24"/>
        </w:rPr>
        <w:t>др Димитрије Малетић, др Зоран Мијић</w:t>
      </w:r>
      <w:r>
        <w:rPr>
          <w:rFonts w:cs="Times New Roman" w:ascii="Times New Roman" w:hAnsi="Times New Roman"/>
          <w:sz w:val="24"/>
          <w:szCs w:val="24"/>
          <w:lang w:val="sr-Latn-RS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Новица Пауновић</w:t>
      </w:r>
      <w:r>
        <w:rPr>
          <w:rFonts w:cs="Times New Roman" w:ascii="Times New Roman" w:hAnsi="Times New Roman"/>
          <w:sz w:val="24"/>
          <w:szCs w:val="24"/>
          <w:lang w:val="sr-Latn-RS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др Димитрије Степаненко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 xml:space="preserve">Научни сарадници: </w:t>
      </w:r>
      <w:r>
        <w:rPr>
          <w:rFonts w:cs="Times New Roman" w:ascii="Times New Roman" w:hAnsi="Times New Roman"/>
          <w:sz w:val="24"/>
          <w:szCs w:val="24"/>
          <w:lang w:val="sr-RS"/>
        </w:rPr>
        <w:t>др Александра Коларски, др Марина Лекић, др Јелена Митрић, др Биљана Станков, др Игор Прлина, др Тијана Томашевић Илић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Одсутни чланови: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>Научни саветници: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Биљана Бабић, др Дарко Васиљевић, др Александар Крмпот</w:t>
      </w:r>
      <w:r>
        <w:rPr>
          <w:rFonts w:cs="Times New Roman" w:ascii="Times New Roman" w:hAnsi="Times New Roman"/>
          <w:sz w:val="24"/>
          <w:szCs w:val="24"/>
          <w:lang w:val="sr-Latn-RS"/>
        </w:rPr>
        <w:t xml:space="preserve">, </w:t>
      </w:r>
      <w:r>
        <w:rPr>
          <w:rFonts w:cs="Times New Roman" w:ascii="Times New Roman" w:hAnsi="Times New Roman"/>
          <w:sz w:val="24"/>
          <w:szCs w:val="24"/>
          <w:lang w:val="sr-RS"/>
        </w:rPr>
        <w:t>др  Саша Лазовић, др Јасна Ристић Ђуровић,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sr-RS"/>
        </w:rPr>
        <w:t>др В</w:t>
      </w:r>
      <w:r>
        <w:rPr>
          <w:rFonts w:cs="Times New Roman" w:ascii="Times New Roman" w:hAnsi="Times New Roman"/>
          <w:sz w:val="24"/>
          <w:szCs w:val="24"/>
          <w:lang w:val="sr-RS"/>
        </w:rPr>
        <w:t>л</w:t>
      </w:r>
      <w:r>
        <w:rPr>
          <w:rFonts w:cs="Times New Roman" w:ascii="Times New Roman" w:hAnsi="Times New Roman"/>
          <w:sz w:val="24"/>
          <w:szCs w:val="24"/>
          <w:lang w:val="sr-RS"/>
        </w:rPr>
        <w:t>адимир Срећковић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Виши научни сарадници: др Јелена Јовићевић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Научни сарадници: др Јулија Шћепановић</w:t>
      </w:r>
    </w:p>
    <w:p>
      <w:pPr>
        <w:pStyle w:val="Normal"/>
        <w:suppressAutoHyphens w:val="false"/>
        <w:jc w:val="both"/>
        <w:rPr>
          <w:i w:val="false"/>
          <w:i w:val="false"/>
          <w:iCs w:val="false"/>
        </w:rPr>
      </w:pPr>
      <w:r>
        <w:rPr>
          <w:rFonts w:cs="Times New Roman" w:ascii="Times New Roman" w:hAnsi="Times New Roman"/>
          <w:i w:val="false"/>
          <w:iCs w:val="false"/>
          <w:sz w:val="24"/>
          <w:szCs w:val="24"/>
        </w:rPr>
        <w:t>Електронски гласали по тачкама дневног реда:</w:t>
      </w:r>
      <w:r>
        <w:rPr>
          <w:rFonts w:cs="Times New Roman" w:ascii="Times New Roman" w:hAnsi="Times New Roman"/>
          <w:i w:val="false"/>
          <w:iCs w:val="false"/>
          <w:sz w:val="24"/>
          <w:szCs w:val="24"/>
          <w:lang w:val="sr-RS"/>
        </w:rPr>
        <w:t xml:space="preserve"> др Марија Јанковић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</w:rPr>
        <w:t>Д Н Е В Н И   Р Е Д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1. Усвајање записника са редовне седнице одржане </w:t>
      </w:r>
      <w:hyperlink r:id="rId2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05.11.2024.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године, електронских седница одржаних </w:t>
      </w:r>
      <w:hyperlink r:id="rId3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03.12.2024.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</w:t>
      </w:r>
      <w:hyperlink r:id="rId4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24.12.2024.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</w:t>
      </w:r>
      <w:hyperlink r:id="rId5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14.01.2025.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и ванредне електронске седнице одржане </w:t>
      </w:r>
      <w:hyperlink r:id="rId6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17.01.2025.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године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2. Утврђивање предлога за изборе у научна звања и избори у истраживачка звања (извештај Комисије за вредновање научног рада):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2.1. др Александра Нина, избор у звање научни саветник (допуњен материјал, </w:t>
      </w:r>
      <w:hyperlink r:id="rId7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извештај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</w:t>
      </w:r>
      <w:hyperlink r:id="rId8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резиме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, презентација)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2.2. др Зоран Грујић, реизбор у звање виши научни сарадник (</w:t>
      </w:r>
      <w:hyperlink r:id="rId9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извештај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, резиме, презентација)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2.3. Марија Шљивак, избор у звање истраживач приправник (</w:t>
      </w:r>
      <w:hyperlink r:id="rId10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материјал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sr-R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2.4. Милица Поповић, избор у звање истраживач приправник (</w:t>
      </w:r>
      <w:hyperlink r:id="rId11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материјал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en-US"/>
        </w:rPr>
      </w:pPr>
      <w:r>
        <w:rPr>
          <w:rFonts w:eastAsia="Times New Roman" w:cs="Courier New" w:ascii="Courier New" w:hAnsi="Courier New"/>
          <w:sz w:val="20"/>
          <w:szCs w:val="20"/>
          <w:lang w:val="en-US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3. Покретање поступака за изборе у звања (извештај Комисије за вредновање научног рада о материјалима кандидата):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3.1. др Мартина Гилић, реизбор у звање виши научни сарадник (</w:t>
      </w:r>
      <w:hyperlink r:id="rId12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материјал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color w:val="777777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sr-RS"/>
        </w:rPr>
        <w:t xml:space="preserve">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en-US"/>
        </w:rPr>
        <w:t xml:space="preserve">3.2. др Никола Петровић, реизбор у звање виши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научни сарадник (</w:t>
      </w:r>
      <w:hyperlink r:id="rId13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материјал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)</w:t>
      </w:r>
    </w:p>
    <w:p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  <w:lang w:val="en-US" w:eastAsia="en-US"/>
        </w:rPr>
      </w:pPr>
      <w:r>
        <w:rPr>
          <w:rFonts w:cs="Times New Roman" w:ascii="Times New Roman" w:hAnsi="Times New Roman"/>
          <w:sz w:val="24"/>
          <w:szCs w:val="24"/>
          <w:lang w:val="sr-RS" w:eastAsia="en-US"/>
        </w:rPr>
        <w:t xml:space="preserve">    </w:t>
      </w:r>
      <w:r>
        <w:rPr>
          <w:rFonts w:cs="Times New Roman" w:ascii="Times New Roman" w:hAnsi="Times New Roman"/>
          <w:sz w:val="24"/>
          <w:szCs w:val="24"/>
          <w:lang w:val="en-US" w:eastAsia="en-US"/>
        </w:rPr>
        <w:t>3.</w:t>
      </w:r>
      <w:r>
        <w:rPr>
          <w:rFonts w:cs="Times New Roman" w:ascii="Times New Roman" w:hAnsi="Times New Roman"/>
          <w:sz w:val="24"/>
          <w:szCs w:val="24"/>
          <w:lang w:val="sr-RS" w:eastAsia="en-US"/>
        </w:rPr>
        <w:t>3</w:t>
      </w:r>
      <w:r>
        <w:rPr>
          <w:rFonts w:cs="Times New Roman" w:ascii="Times New Roman" w:hAnsi="Times New Roman"/>
          <w:sz w:val="24"/>
          <w:szCs w:val="24"/>
          <w:lang w:val="en-US" w:eastAsia="en-US"/>
        </w:rPr>
        <w:t>. Филип Арнаут, избор у звање истраживач сарадник (</w:t>
      </w:r>
      <w:hyperlink r:id="rId14" w:tgtFrame="_blank">
        <w:r>
          <w:rPr>
            <w:rFonts w:cs="Times New Roman" w:ascii="Times New Roman" w:hAnsi="Times New Roman"/>
            <w:sz w:val="24"/>
            <w:szCs w:val="24"/>
            <w:u w:val="single"/>
            <w:lang w:val="en-US" w:eastAsia="en-US"/>
          </w:rPr>
          <w:t>материјал</w:t>
        </w:r>
      </w:hyperlink>
      <w:r>
        <w:rPr>
          <w:rFonts w:cs="Times New Roman" w:ascii="Times New Roman" w:hAnsi="Times New Roman"/>
          <w:sz w:val="24"/>
          <w:szCs w:val="24"/>
          <w:lang w:val="en-US" w:eastAsia="en-US"/>
        </w:rPr>
        <w:t>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Након усвајања дневног реда, прешло се на дискусију појединачних тачака: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1.</w:t>
      </w:r>
      <w:r>
        <w:rPr>
          <w:rFonts w:cs="Times New Roman" w:ascii="Times New Roman" w:hAnsi="Times New Roman"/>
          <w:sz w:val="24"/>
          <w:szCs w:val="24"/>
        </w:rPr>
        <w:t>Једногласно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су</w:t>
      </w:r>
      <w:r>
        <w:rPr>
          <w:rFonts w:cs="Times New Roman" w:ascii="Times New Roman" w:hAnsi="Times New Roman"/>
          <w:sz w:val="24"/>
          <w:szCs w:val="24"/>
        </w:rPr>
        <w:t xml:space="preserve"> усвојен</w:t>
      </w:r>
      <w:r>
        <w:rPr>
          <w:rFonts w:cs="Times New Roman" w:ascii="Times New Roman" w:hAnsi="Times New Roman"/>
          <w:sz w:val="24"/>
          <w:szCs w:val="24"/>
          <w:lang w:val="sr-RS"/>
        </w:rPr>
        <w:t>и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val="en-US"/>
        </w:rPr>
        <w:t>записни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val="sr-RS"/>
        </w:rPr>
        <w:t>ци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val="en-US"/>
        </w:rPr>
        <w:t xml:space="preserve"> са редовне седнице одржане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val="sr-RS"/>
        </w:rPr>
        <w:t xml:space="preserve"> </w:t>
      </w:r>
      <w:hyperlink r:id="rId15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05.11.2024.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године, електронских седница одржаних </w:t>
      </w:r>
      <w:hyperlink r:id="rId16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03.12.2024.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</w:t>
      </w:r>
      <w:hyperlink r:id="rId17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24.12.2024.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</w:t>
      </w:r>
      <w:hyperlink r:id="rId18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14.01.2025.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и ванредне електронске седнице одржане </w:t>
      </w:r>
      <w:hyperlink r:id="rId19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17.01.2025.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године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2</w:t>
      </w:r>
      <w:r>
        <w:rPr>
          <w:rFonts w:cs="Times New Roman" w:ascii="Times New Roman" w:hAnsi="Times New Roman"/>
          <w:sz w:val="24"/>
          <w:szCs w:val="24"/>
        </w:rPr>
        <w:t>. Константовано је да постоји кворум за пуноважно утврђивање предлога за избор/реизбор у научна/истраживачка звања  виши научни сарадник и научни сарадник, као и истраживач сарадник. Члановима Научног већа су на интернет страници Научног већа стављени на увид извештаји комисија за (ре)избор сарадника у одговарајућа звања. Комисија за вредновање научног рада је константовала да сви извештаји задовољавају прописане критеријуме о састављању извештаја и да садрже све неопходне елементе прописане од стране М</w:t>
      </w:r>
      <w:r>
        <w:rPr>
          <w:rFonts w:cs="Times New Roman" w:ascii="Times New Roman" w:hAnsi="Times New Roman"/>
          <w:sz w:val="24"/>
          <w:szCs w:val="24"/>
          <w:lang w:val="sr-RS"/>
        </w:rPr>
        <w:t>НТРИ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2.1</w:t>
      </w:r>
      <w:r>
        <w:rPr>
          <w:rFonts w:cs="Times New Roman" w:ascii="Times New Roman" w:hAnsi="Times New Roman"/>
          <w:sz w:val="24"/>
          <w:szCs w:val="24"/>
        </w:rPr>
        <w:t xml:space="preserve"> По усменом излагању </w:t>
      </w:r>
      <w:r>
        <w:rPr>
          <w:rFonts w:cs="Times New Roman" w:ascii="Times New Roman" w:hAnsi="Times New Roman"/>
          <w:sz w:val="24"/>
          <w:szCs w:val="24"/>
          <w:lang w:val="sr-RS"/>
        </w:rPr>
        <w:t>проф др Луке Поповића</w:t>
      </w:r>
      <w:r>
        <w:rPr>
          <w:rFonts w:cs="Times New Roman" w:ascii="Times New Roman" w:hAnsi="Times New Roman"/>
          <w:sz w:val="24"/>
          <w:szCs w:val="24"/>
        </w:rPr>
        <w:t>, након краће дискусије, jедногласно је утврђен предлог за избор у звање научн</w:t>
      </w:r>
      <w:r>
        <w:rPr>
          <w:rFonts w:cs="Times New Roman" w:ascii="Times New Roman" w:hAnsi="Times New Roman"/>
          <w:sz w:val="24"/>
          <w:szCs w:val="24"/>
          <w:lang w:val="sr-RS"/>
        </w:rPr>
        <w:t>и</w:t>
      </w:r>
      <w:r>
        <w:rPr>
          <w:rFonts w:cs="Times New Roman" w:ascii="Times New Roman" w:hAnsi="Times New Roman"/>
          <w:sz w:val="24"/>
          <w:szCs w:val="24"/>
        </w:rPr>
        <w:t xml:space="preserve"> са</w:t>
      </w:r>
      <w:r>
        <w:rPr>
          <w:rFonts w:cs="Times New Roman" w:ascii="Times New Roman" w:hAnsi="Times New Roman"/>
          <w:sz w:val="24"/>
          <w:szCs w:val="24"/>
          <w:lang w:val="sr-RS"/>
        </w:rPr>
        <w:t>ветник</w:t>
      </w:r>
      <w:r>
        <w:rPr>
          <w:rFonts w:cs="Times New Roman" w:ascii="Times New Roman" w:hAnsi="Times New Roman"/>
          <w:sz w:val="24"/>
          <w:szCs w:val="24"/>
        </w:rPr>
        <w:t xml:space="preserve"> за </w:t>
      </w:r>
      <w:r>
        <w:rPr>
          <w:rFonts w:cs="Times New Roman" w:ascii="Times New Roman" w:hAnsi="Times New Roman"/>
          <w:b/>
          <w:sz w:val="24"/>
          <w:szCs w:val="24"/>
        </w:rPr>
        <w:t xml:space="preserve">др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Александру Нину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2.2</w:t>
      </w:r>
      <w:r>
        <w:rPr>
          <w:rFonts w:cs="Times New Roman" w:ascii="Times New Roman" w:hAnsi="Times New Roman"/>
          <w:sz w:val="24"/>
          <w:szCs w:val="24"/>
        </w:rPr>
        <w:t xml:space="preserve"> По усменом излагању др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Бранислава Јеленковића</w:t>
      </w:r>
      <w:r>
        <w:rPr>
          <w:rFonts w:cs="Times New Roman" w:ascii="Times New Roman" w:hAnsi="Times New Roman"/>
          <w:sz w:val="24"/>
          <w:szCs w:val="24"/>
        </w:rPr>
        <w:t xml:space="preserve">, након краће дискусије, једногласно је утврђен предлог за </w:t>
      </w:r>
      <w:r>
        <w:rPr>
          <w:rFonts w:cs="Times New Roman" w:ascii="Times New Roman" w:hAnsi="Times New Roman"/>
          <w:sz w:val="24"/>
          <w:szCs w:val="24"/>
          <w:lang w:val="sr-RS"/>
        </w:rPr>
        <w:t>ре</w:t>
      </w:r>
      <w:r>
        <w:rPr>
          <w:rFonts w:cs="Times New Roman" w:ascii="Times New Roman" w:hAnsi="Times New Roman"/>
          <w:sz w:val="24"/>
          <w:szCs w:val="24"/>
        </w:rPr>
        <w:t xml:space="preserve">избор у звање </w:t>
      </w:r>
      <w:r>
        <w:rPr>
          <w:rFonts w:cs="Times New Roman" w:ascii="Times New Roman" w:hAnsi="Times New Roman"/>
          <w:sz w:val="24"/>
          <w:szCs w:val="24"/>
          <w:lang w:val="sr-RS"/>
        </w:rPr>
        <w:t>виши научни сарадник</w:t>
      </w:r>
      <w:r>
        <w:rPr>
          <w:rFonts w:cs="Times New Roman" w:ascii="Times New Roman" w:hAnsi="Times New Roman"/>
          <w:sz w:val="24"/>
          <w:szCs w:val="24"/>
        </w:rPr>
        <w:t xml:space="preserve"> за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др Зорана Грујића.</w:t>
      </w:r>
      <w:bookmarkStart w:id="0" w:name="_Hlk159420302"/>
      <w:bookmarkEnd w:id="0"/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Cs/>
          <w:sz w:val="24"/>
          <w:szCs w:val="24"/>
          <w:lang w:val="sr-RS"/>
        </w:rPr>
        <w:t xml:space="preserve">2.3. </w:t>
      </w:r>
      <w:r>
        <w:rPr>
          <w:rFonts w:cs="Times New Roman" w:ascii="Times New Roman" w:hAnsi="Times New Roman"/>
          <w:sz w:val="24"/>
          <w:szCs w:val="24"/>
          <w:lang w:val="sr-RS"/>
        </w:rPr>
        <w:t>Ј</w:t>
      </w:r>
      <w:r>
        <w:rPr>
          <w:rFonts w:cs="Times New Roman" w:ascii="Times New Roman" w:hAnsi="Times New Roman"/>
          <w:sz w:val="24"/>
          <w:szCs w:val="24"/>
        </w:rPr>
        <w:t xml:space="preserve">едногласно је утврђен предлог за избор у звање </w:t>
      </w:r>
      <w:r>
        <w:rPr>
          <w:rFonts w:cs="Times New Roman" w:ascii="Times New Roman" w:hAnsi="Times New Roman"/>
          <w:sz w:val="24"/>
          <w:szCs w:val="24"/>
          <w:lang w:val="sr-RS"/>
        </w:rPr>
        <w:t>истраживач приправник</w:t>
      </w:r>
      <w:r>
        <w:rPr>
          <w:rFonts w:cs="Times New Roman" w:ascii="Times New Roman" w:hAnsi="Times New Roman"/>
          <w:sz w:val="24"/>
          <w:szCs w:val="24"/>
        </w:rPr>
        <w:t xml:space="preserve"> за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Марију Шљивак.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Cs/>
          <w:sz w:val="24"/>
          <w:szCs w:val="24"/>
          <w:lang w:val="sr-RS"/>
        </w:rPr>
        <w:t xml:space="preserve">2.4. </w:t>
      </w:r>
      <w:r>
        <w:rPr>
          <w:rFonts w:cs="Times New Roman" w:ascii="Times New Roman" w:hAnsi="Times New Roman"/>
          <w:sz w:val="24"/>
          <w:szCs w:val="24"/>
          <w:lang w:val="sr-RS"/>
        </w:rPr>
        <w:t>Ј</w:t>
      </w:r>
      <w:r>
        <w:rPr>
          <w:rFonts w:cs="Times New Roman" w:ascii="Times New Roman" w:hAnsi="Times New Roman"/>
          <w:sz w:val="24"/>
          <w:szCs w:val="24"/>
        </w:rPr>
        <w:t xml:space="preserve">едногласно је утврђен предлог за избор у звање </w:t>
      </w:r>
      <w:r>
        <w:rPr>
          <w:rFonts w:cs="Times New Roman" w:ascii="Times New Roman" w:hAnsi="Times New Roman"/>
          <w:sz w:val="24"/>
          <w:szCs w:val="24"/>
          <w:lang w:val="sr-RS"/>
        </w:rPr>
        <w:t>истраживач приправник</w:t>
      </w:r>
      <w:r>
        <w:rPr>
          <w:rFonts w:cs="Times New Roman" w:ascii="Times New Roman" w:hAnsi="Times New Roman"/>
          <w:sz w:val="24"/>
          <w:szCs w:val="24"/>
        </w:rPr>
        <w:t xml:space="preserve"> за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Милицу Поповић.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3.  Члановима Научног већа је на интернет страници Научног већа Института за физику стављен на увид извештај Комисије за вредновање научног рада о пристиглим захтевима за покретање поступака</w:t>
      </w: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RS"/>
        </w:rPr>
      </w:pPr>
      <w:bookmarkStart w:id="1" w:name="_Hlk179459280"/>
      <w:r>
        <w:rPr>
          <w:rFonts w:cs="Times New Roman" w:ascii="Times New Roman" w:hAnsi="Times New Roman"/>
          <w:sz w:val="24"/>
          <w:szCs w:val="24"/>
          <w:lang w:val="sr-RS"/>
        </w:rPr>
        <w:t xml:space="preserve">3.1. Једногласно је покренут поступак за реизбор 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др Мартин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е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 xml:space="preserve"> Гилић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у звање виши научни сарадник. У Комисиј</w:t>
      </w:r>
      <w:r>
        <w:rPr>
          <w:rFonts w:cs="Times New Roman" w:ascii="Times New Roman" w:hAnsi="Times New Roman"/>
          <w:sz w:val="24"/>
          <w:szCs w:val="24"/>
          <w:lang w:val="sr-RS"/>
        </w:rPr>
        <w:t>у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за писање извештаја су именовани: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Анђелија Илић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, </w:t>
      </w:r>
      <w:bookmarkStart w:id="2" w:name="_Hlk183517731"/>
      <w:r>
        <w:rPr>
          <w:rFonts w:cs="Times New Roman" w:ascii="Times New Roman" w:hAnsi="Times New Roman"/>
          <w:sz w:val="24"/>
          <w:szCs w:val="24"/>
          <w:lang w:val="sr-RS"/>
        </w:rPr>
        <w:t>научни саветник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, </w:t>
      </w:r>
      <w:bookmarkStart w:id="3" w:name="_Hlk189552336"/>
      <w:r>
        <w:rPr>
          <w:rFonts w:cs="Times New Roman" w:ascii="Times New Roman" w:hAnsi="Times New Roman"/>
          <w:sz w:val="24"/>
          <w:szCs w:val="24"/>
          <w:lang w:val="sr-CS"/>
        </w:rPr>
        <w:t>Институт за физику у Београду</w:t>
      </w:r>
      <w:bookmarkEnd w:id="2"/>
      <w:bookmarkEnd w:id="3"/>
      <w:r>
        <w:rPr>
          <w:rFonts w:cs="Times New Roman" w:ascii="Times New Roman" w:hAnsi="Times New Roman"/>
          <w:sz w:val="24"/>
          <w:szCs w:val="24"/>
          <w:lang w:val="sr-CS"/>
        </w:rPr>
        <w:t>, 1. референт,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Зорица Лазаревић</w:t>
      </w:r>
      <w:r>
        <w:rPr>
          <w:rFonts w:cs="Times New Roman" w:ascii="Times New Roman" w:hAnsi="Times New Roman"/>
          <w:sz w:val="24"/>
          <w:szCs w:val="24"/>
          <w:lang w:val="sr-CS"/>
        </w:rPr>
        <w:t>, научни саветник, Институт за физику у Београду</w:t>
      </w:r>
      <w:r>
        <w:rPr>
          <w:rFonts w:cs="Times New Roman" w:ascii="Times New Roman" w:hAnsi="Times New Roman"/>
          <w:sz w:val="24"/>
          <w:szCs w:val="24"/>
          <w:lang w:val="sr-RS"/>
        </w:rPr>
        <w:t>,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>др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Бранка Хаџић, виши научни сарадник, Институт за физику у Београду</w:t>
      </w:r>
      <w:r>
        <w:rPr>
          <w:rFonts w:cs="Times New Roman" w:ascii="Times New Roman" w:hAnsi="Times New Roman"/>
          <w:sz w:val="24"/>
          <w:szCs w:val="24"/>
          <w:lang w:val="sr-CS"/>
        </w:rPr>
        <w:t>,</w:t>
      </w:r>
    </w:p>
    <w:p>
      <w:pPr>
        <w:pStyle w:val="Normal"/>
        <w:spacing w:lineRule="auto" w:line="240" w:before="0" w:after="0"/>
        <w:jc w:val="both"/>
        <w:rPr/>
      </w:pPr>
      <w:bookmarkStart w:id="4" w:name="_Hlk179459280"/>
      <w:r>
        <w:rPr>
          <w:rFonts w:cs="Times New Roman" w:ascii="Times New Roman" w:hAnsi="Times New Roman"/>
          <w:sz w:val="24"/>
          <w:szCs w:val="24"/>
          <w:lang w:val="sr-CS"/>
        </w:rPr>
        <w:t xml:space="preserve">др Милица Ћурчић, виши </w:t>
      </w:r>
      <w:bookmarkEnd w:id="4"/>
      <w:r>
        <w:rPr>
          <w:rFonts w:cs="Times New Roman" w:ascii="Times New Roman" w:hAnsi="Times New Roman"/>
          <w:sz w:val="24"/>
          <w:szCs w:val="24"/>
          <w:lang w:val="sr-CS"/>
        </w:rPr>
        <w:t>научни сарадник, Институт за физику у Београду,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>проф. др Душан Поповић, редовни професор Физичког факултета Универзитета у Београду.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 xml:space="preserve">3.2. Једногласно је покренут поступак за реизбор 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 xml:space="preserve"> др Никол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е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 xml:space="preserve"> Петровић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а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у звање виши  научни сарадник. У Комисиј</w:t>
      </w:r>
      <w:r>
        <w:rPr>
          <w:rFonts w:cs="Times New Roman" w:ascii="Times New Roman" w:hAnsi="Times New Roman"/>
          <w:sz w:val="24"/>
          <w:szCs w:val="24"/>
          <w:lang w:val="sr-RS"/>
        </w:rPr>
        <w:t>у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за писање извештаја су именовани:</w:t>
      </w:r>
      <w:bookmarkStart w:id="5" w:name="_Hlk189552551"/>
      <w:bookmarkEnd w:id="5"/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Милан Петровић</w:t>
      </w:r>
      <w:r>
        <w:rPr>
          <w:rFonts w:cs="Times New Roman" w:ascii="Times New Roman" w:hAnsi="Times New Roman"/>
          <w:sz w:val="24"/>
          <w:szCs w:val="24"/>
          <w:lang w:val="sr-CS"/>
        </w:rPr>
        <w:t>, научни саветник, Институт за физику у Београду, 1. референт,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Александра Стринић</w:t>
      </w:r>
      <w:r>
        <w:rPr>
          <w:rFonts w:cs="Times New Roman" w:ascii="Times New Roman" w:hAnsi="Times New Roman"/>
          <w:sz w:val="24"/>
          <w:szCs w:val="24"/>
          <w:lang w:val="sr-CS"/>
        </w:rPr>
        <w:t>, научни саветник, Институт за физику у Београду</w:t>
      </w:r>
      <w:r>
        <w:rPr>
          <w:rFonts w:cs="Times New Roman" w:ascii="Times New Roman" w:hAnsi="Times New Roman"/>
          <w:sz w:val="24"/>
          <w:szCs w:val="24"/>
          <w:lang w:val="sr-RS"/>
        </w:rPr>
        <w:t>,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>др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Жељко Шљиванчанин, научни саветник, </w:t>
      </w:r>
      <w:r>
        <w:rPr>
          <w:rFonts w:cs="Times New Roman" w:ascii="Times New Roman" w:hAnsi="Times New Roman"/>
          <w:sz w:val="24"/>
          <w:szCs w:val="24"/>
          <w:lang w:val="sr-CS"/>
        </w:rPr>
        <w:t>Институт за нуклеарне науке „Винча“ у Београду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и дописни члан САНУ.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 xml:space="preserve">3.3. Једногласно је покренут поступак за избор 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Филипа Арнаута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у звање истраживач сарадник. У Комисиј</w:t>
      </w:r>
      <w:r>
        <w:rPr>
          <w:rFonts w:cs="Times New Roman" w:ascii="Times New Roman" w:hAnsi="Times New Roman"/>
          <w:sz w:val="24"/>
          <w:szCs w:val="24"/>
          <w:lang w:val="sr-RS"/>
        </w:rPr>
        <w:t>у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за писање извештаја су именовани: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RS"/>
        </w:rPr>
        <w:t xml:space="preserve">др Александра Коларски, научни сарадник, Институт за физику у Београду, </w:t>
      </w:r>
      <w:r>
        <w:rPr>
          <w:rFonts w:cs="Times New Roman" w:ascii="Times New Roman" w:hAnsi="Times New Roman"/>
          <w:sz w:val="24"/>
          <w:szCs w:val="24"/>
          <w:lang w:val="sr-RS"/>
        </w:rPr>
        <w:t>1. референт,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RS"/>
        </w:rPr>
        <w:t>др Александра Нина, виши научни сарадник, Институт за физику у Београду,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 xml:space="preserve">проф. др Весна Цветков, редовни професор Рударско-геолошког факултета Универзитета у Београду. 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ind w:left="3600" w:firstLine="720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Председник Научног већа Института за физику</w:t>
      </w:r>
    </w:p>
    <w:p>
      <w:pPr>
        <w:pStyle w:val="Normal"/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др Ненад Лазаревић</w:t>
      </w:r>
    </w:p>
    <w:sectPr>
      <w:type w:val="nextPage"/>
      <w:pgSz w:w="11906" w:h="16838"/>
      <w:pgMar w:left="1440" w:right="1274" w:gutter="0" w:header="0" w:top="1828" w:footer="0" w:bottom="540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14da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inTextChar" w:customStyle="1">
    <w:name w:val="Plain Text Char"/>
    <w:basedOn w:val="DefaultParagraphFont"/>
    <w:link w:val="PlainText"/>
    <w:uiPriority w:val="99"/>
    <w:semiHidden/>
    <w:qFormat/>
    <w:rsid w:val="00314da8"/>
    <w:rPr>
      <w:rFonts w:ascii="Calibri" w:hAnsi="Calibri" w:eastAsia="Calibri" w:cs="Times New Roman"/>
      <w:szCs w:val="21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c7a1b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cc7a1b"/>
    <w:rPr/>
  </w:style>
  <w:style w:type="character" w:styleId="HTMLPreformattedChar" w:customStyle="1">
    <w:name w:val="HTML Preformatted Char"/>
    <w:basedOn w:val="DefaultParagraphFont"/>
    <w:link w:val="HTMLPreformatted"/>
    <w:uiPriority w:val="99"/>
    <w:qFormat/>
    <w:rsid w:val="00df4a6f"/>
    <w:rPr>
      <w:rFonts w:ascii="Courier New" w:hAnsi="Courier New" w:eastAsia="Times New Roman" w:cs="Courier New"/>
      <w:sz w:val="20"/>
      <w:szCs w:val="20"/>
      <w:lang w:eastAsia="en-GB"/>
    </w:rPr>
  </w:style>
  <w:style w:type="character" w:styleId="InternetLink">
    <w:name w:val="Hyperlink"/>
    <w:basedOn w:val="DefaultParagraphFont"/>
    <w:uiPriority w:val="99"/>
    <w:unhideWhenUsed/>
    <w:rsid w:val="00df4a6f"/>
    <w:rPr>
      <w:color w:val="0000FF"/>
      <w:u w:val="single"/>
    </w:rPr>
  </w:style>
  <w:style w:type="paragraph" w:styleId="Heading" w:customStyle="1">
    <w:name w:val="Heading"/>
    <w:basedOn w:val="Normal"/>
    <w:next w:val="TextBody"/>
    <w:qFormat/>
    <w:rsid w:val="00f75bd2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rsid w:val="00f75bd2"/>
    <w:pPr>
      <w:spacing w:before="0" w:after="140"/>
    </w:pPr>
    <w:rPr/>
  </w:style>
  <w:style w:type="paragraph" w:styleId="List">
    <w:name w:val="List"/>
    <w:basedOn w:val="TextBody"/>
    <w:rsid w:val="00f75bd2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 w:customStyle="1">
    <w:name w:val="Index"/>
    <w:basedOn w:val="Normal"/>
    <w:qFormat/>
    <w:rsid w:val="00f75bd2"/>
    <w:pPr>
      <w:suppressLineNumbers/>
    </w:pPr>
    <w:rPr>
      <w:rFonts w:cs="Lohit Devanagari"/>
    </w:rPr>
  </w:style>
  <w:style w:type="paragraph" w:styleId="Caption1">
    <w:name w:val="caption"/>
    <w:basedOn w:val="Normal"/>
    <w:qFormat/>
    <w:rsid w:val="00f75bd2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qFormat/>
    <w:rsid w:val="00314da8"/>
    <w:pPr>
      <w:spacing w:lineRule="auto" w:line="240" w:before="0" w:after="0"/>
    </w:pPr>
    <w:rPr>
      <w:rFonts w:ascii="Calibri" w:hAnsi="Calibri" w:eastAsia="Calibri" w:cs="Times New Roman"/>
      <w:szCs w:val="21"/>
    </w:rPr>
  </w:style>
  <w:style w:type="paragraph" w:styleId="ListParagraph">
    <w:name w:val="List Paragraph"/>
    <w:basedOn w:val="Normal"/>
    <w:uiPriority w:val="34"/>
    <w:qFormat/>
    <w:rsid w:val="00314da8"/>
    <w:pPr>
      <w:spacing w:before="0" w:after="200"/>
      <w:ind w:left="720" w:hanging="0"/>
      <w:contextualSpacing/>
    </w:pPr>
    <w:rPr/>
  </w:style>
  <w:style w:type="paragraph" w:styleId="HeaderandFooter" w:customStyle="1">
    <w:name w:val="Header and Footer"/>
    <w:basedOn w:val="Normal"/>
    <w:qFormat/>
    <w:rsid w:val="00f75bd2"/>
    <w:pPr/>
    <w:rPr/>
  </w:style>
  <w:style w:type="paragraph" w:styleId="Header">
    <w:name w:val="Header"/>
    <w:basedOn w:val="Normal"/>
    <w:link w:val="HeaderChar"/>
    <w:uiPriority w:val="99"/>
    <w:unhideWhenUsed/>
    <w:rsid w:val="00cc7a1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cc7a1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df4a6f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en-GB"/>
    </w:rPr>
  </w:style>
  <w:style w:type="paragraph" w:styleId="NoSpacing">
    <w:name w:val="No Spacing"/>
    <w:uiPriority w:val="1"/>
    <w:qFormat/>
    <w:rsid w:val="001d5306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paragraph" w:styleId="NormalWeb">
    <w:name w:val="Normal (Web)"/>
    <w:basedOn w:val="Normal"/>
    <w:uiPriority w:val="99"/>
    <w:unhideWhenUsed/>
    <w:qFormat/>
    <w:rsid w:val="00af2e4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indico.ipb.ac.rs/event/582/" TargetMode="External"/><Relationship Id="rId3" Type="http://schemas.openxmlformats.org/officeDocument/2006/relationships/hyperlink" Target="https://www.indico.ipb.ac.rs/event/583/" TargetMode="External"/><Relationship Id="rId4" Type="http://schemas.openxmlformats.org/officeDocument/2006/relationships/hyperlink" Target="https://www.indico.ipb.ac.rs/event/584/" TargetMode="External"/><Relationship Id="rId5" Type="http://schemas.openxmlformats.org/officeDocument/2006/relationships/hyperlink" Target="https://www.indico.ipb.ac.rs/event/585/" TargetMode="External"/><Relationship Id="rId6" Type="http://schemas.openxmlformats.org/officeDocument/2006/relationships/hyperlink" Target="https://www.indico.ipb.ac.rs/event/586/" TargetMode="External"/><Relationship Id="rId7" Type="http://schemas.openxmlformats.org/officeDocument/2006/relationships/hyperlink" Target="https://www.indico.ipb.ac.rs/event/587/attachments/612/3485/Aleksandra-Nina---Izvestaj-komisije.pdf" TargetMode="External"/><Relationship Id="rId8" Type="http://schemas.openxmlformats.org/officeDocument/2006/relationships/hyperlink" Target="https://www.indico.ipb.ac.rs/event/587/attachments/612/3486/Aleksandra-Nina---Rezime-izvestaja.pdf" TargetMode="External"/><Relationship Id="rId9" Type="http://schemas.openxmlformats.org/officeDocument/2006/relationships/hyperlink" Target="https://www.indico.ipb.ac.rs/event/587/attachments/612/3488/Zoran-Grujic---Izvestaj-komisije.pdf" TargetMode="External"/><Relationship Id="rId10" Type="http://schemas.openxmlformats.org/officeDocument/2006/relationships/hyperlink" Target="https://www.indico.ipb.ac.rs/event/587/attachments/612/3495/Marija-Sljivak---Materijal.pdf" TargetMode="External"/><Relationship Id="rId11" Type="http://schemas.openxmlformats.org/officeDocument/2006/relationships/hyperlink" Target="https://www.indico.ipb.ac.rs/event/587/attachments/612/3502/Milica-Popovic---Materijal.pdf" TargetMode="External"/><Relationship Id="rId12" Type="http://schemas.openxmlformats.org/officeDocument/2006/relationships/hyperlink" Target="https://www.indico.ipb.ac.rs/event/587/attachments/612/3487/Martina-Gilic---Materijal.pdf" TargetMode="External"/><Relationship Id="rId13" Type="http://schemas.openxmlformats.org/officeDocument/2006/relationships/hyperlink" Target="https://www.indico.ipb.ac.rs/event/587/attachments/612/3500/Nikola-Petrovic---Materijal.pdf" TargetMode="External"/><Relationship Id="rId14" Type="http://schemas.openxmlformats.org/officeDocument/2006/relationships/hyperlink" Target="https://www.indico.ipb.ac.rs/event/587/attachments/612/3490/Filip-Arnaut---Materijal.pdf" TargetMode="External"/><Relationship Id="rId15" Type="http://schemas.openxmlformats.org/officeDocument/2006/relationships/hyperlink" Target="https://www.indico.ipb.ac.rs/event/582/" TargetMode="External"/><Relationship Id="rId16" Type="http://schemas.openxmlformats.org/officeDocument/2006/relationships/hyperlink" Target="https://www.indico.ipb.ac.rs/event/583/" TargetMode="External"/><Relationship Id="rId17" Type="http://schemas.openxmlformats.org/officeDocument/2006/relationships/hyperlink" Target="https://www.indico.ipb.ac.rs/event/584/" TargetMode="External"/><Relationship Id="rId18" Type="http://schemas.openxmlformats.org/officeDocument/2006/relationships/hyperlink" Target="https://www.indico.ipb.ac.rs/event/585/" TargetMode="External"/><Relationship Id="rId19" Type="http://schemas.openxmlformats.org/officeDocument/2006/relationships/hyperlink" Target="https://www.indico.ipb.ac.rs/event/586/" TargetMode="Externa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LibreOffice/7.2.7.2$Linux_X86_64 LibreOffice_project/20$Build-2</Application>
  <AppVersion>15.0000</AppVersion>
  <DocSecurity>0</DocSecurity>
  <Pages>3</Pages>
  <Words>731</Words>
  <Characters>4323</Characters>
  <CharactersWithSpaces>5049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2025-01-29T08:18:00Z</dcterms:created>
  <dc:creator>Vanja pc</dc:creator>
  <dc:description/>
  <dc:language>en-US</dc:language>
  <cp:lastModifiedBy/>
  <dcterms:modified xsi:type="dcterms:W3CDTF">2025-04-01T01:02:57Z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